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64" w:rsidRPr="000B4964" w:rsidRDefault="000B4964" w:rsidP="000B4964">
      <w:pPr>
        <w:rPr>
          <w:rFonts w:asciiTheme="minorHAnsi" w:hAnsiTheme="minorHAnsi"/>
          <w:bCs/>
        </w:rPr>
      </w:pPr>
      <w:r w:rsidRPr="000B4964">
        <w:rPr>
          <w:rFonts w:asciiTheme="minorHAnsi" w:hAnsiTheme="minorHAnsi"/>
          <w:bCs/>
        </w:rPr>
        <w:t>Southwestern College Sustainability Council</w:t>
      </w:r>
    </w:p>
    <w:p w:rsidR="000B4964" w:rsidRPr="000B4964" w:rsidRDefault="000B4964" w:rsidP="000B4964">
      <w:pPr>
        <w:rPr>
          <w:rFonts w:asciiTheme="minorHAnsi" w:hAnsiTheme="minorHAnsi"/>
          <w:bCs/>
        </w:rPr>
      </w:pPr>
      <w:r w:rsidRPr="000B4964">
        <w:rPr>
          <w:rFonts w:asciiTheme="minorHAnsi" w:hAnsiTheme="minorHAnsi"/>
          <w:bCs/>
        </w:rPr>
        <w:t>Nov. 12, 2015</w:t>
      </w:r>
    </w:p>
    <w:p w:rsidR="000B4964" w:rsidRPr="000B4964" w:rsidRDefault="000B4964" w:rsidP="000B4964">
      <w:pPr>
        <w:rPr>
          <w:rFonts w:asciiTheme="minorHAnsi" w:hAnsiTheme="minorHAnsi"/>
          <w:bCs/>
        </w:rPr>
      </w:pPr>
    </w:p>
    <w:p w:rsidR="000B4964" w:rsidRPr="000B4964" w:rsidRDefault="000B4964" w:rsidP="000B4964">
      <w:pPr>
        <w:rPr>
          <w:rFonts w:asciiTheme="minorHAnsi" w:hAnsiTheme="minorHAnsi"/>
          <w:bCs/>
        </w:rPr>
      </w:pPr>
      <w:r w:rsidRPr="000B4964">
        <w:rPr>
          <w:rFonts w:asciiTheme="minorHAnsi" w:hAnsiTheme="minorHAnsi"/>
          <w:bCs/>
        </w:rPr>
        <w:t xml:space="preserve">Present were Krista </w:t>
      </w:r>
      <w:proofErr w:type="spellStart"/>
      <w:r w:rsidRPr="000B4964">
        <w:rPr>
          <w:rFonts w:asciiTheme="minorHAnsi" w:hAnsiTheme="minorHAnsi"/>
          <w:bCs/>
        </w:rPr>
        <w:t>Scheuerman</w:t>
      </w:r>
      <w:proofErr w:type="spellEnd"/>
      <w:r w:rsidRPr="000B4964">
        <w:rPr>
          <w:rFonts w:asciiTheme="minorHAnsi" w:hAnsiTheme="minorHAnsi"/>
          <w:bCs/>
        </w:rPr>
        <w:t xml:space="preserve">, Allyson Moon, Rich Cowlishaw, Brain Pekarek and </w:t>
      </w:r>
      <w:r>
        <w:rPr>
          <w:rFonts w:asciiTheme="minorHAnsi" w:hAnsiTheme="minorHAnsi"/>
          <w:bCs/>
        </w:rPr>
        <w:t>Steve Wilke</w:t>
      </w:r>
      <w:r w:rsidRPr="000B4964">
        <w:rPr>
          <w:rFonts w:asciiTheme="minorHAnsi" w:hAnsiTheme="minorHAnsi"/>
          <w:bCs/>
        </w:rPr>
        <w:t xml:space="preserve">. </w:t>
      </w:r>
    </w:p>
    <w:p w:rsidR="000B4964" w:rsidRPr="000B4964" w:rsidRDefault="000B4964" w:rsidP="000B4964">
      <w:pPr>
        <w:rPr>
          <w:rFonts w:asciiTheme="minorHAnsi" w:hAnsiTheme="minorHAnsi"/>
          <w:bCs/>
        </w:rPr>
      </w:pPr>
    </w:p>
    <w:p w:rsidR="000B4964" w:rsidRPr="000B4964" w:rsidRDefault="000B4964" w:rsidP="000B4964">
      <w:pPr>
        <w:rPr>
          <w:rFonts w:asciiTheme="minorHAnsi" w:hAnsiTheme="minorHAnsi"/>
          <w:bCs/>
        </w:rPr>
      </w:pPr>
      <w:r>
        <w:rPr>
          <w:rFonts w:asciiTheme="minorHAnsi" w:hAnsiTheme="minorHAnsi"/>
          <w:bCs/>
        </w:rPr>
        <w:t>Items of interest</w:t>
      </w:r>
      <w:r w:rsidRPr="000B4964">
        <w:rPr>
          <w:rFonts w:asciiTheme="minorHAnsi" w:hAnsiTheme="minorHAnsi"/>
          <w:bCs/>
        </w:rPr>
        <w:t>:</w:t>
      </w:r>
    </w:p>
    <w:p w:rsidR="000B4964" w:rsidRPr="000B4964" w:rsidRDefault="000B4964" w:rsidP="000B4964">
      <w:pPr>
        <w:pStyle w:val="ListParagraph"/>
        <w:ind w:hanging="360"/>
        <w:rPr>
          <w:rFonts w:asciiTheme="minorHAnsi" w:hAnsiTheme="minorHAnsi"/>
          <w:bCs/>
          <w:sz w:val="22"/>
          <w:szCs w:val="22"/>
        </w:rPr>
      </w:pPr>
      <w:r w:rsidRPr="000B4964">
        <w:rPr>
          <w:rFonts w:asciiTheme="minorHAnsi" w:hAnsiTheme="minorHAnsi"/>
          <w:sz w:val="22"/>
          <w:szCs w:val="22"/>
        </w:rPr>
        <w:t xml:space="preserve">·        </w:t>
      </w:r>
      <w:r w:rsidRPr="000B4964">
        <w:rPr>
          <w:rFonts w:asciiTheme="minorHAnsi" w:hAnsiTheme="minorHAnsi"/>
          <w:bCs/>
          <w:sz w:val="22"/>
          <w:szCs w:val="22"/>
        </w:rPr>
        <w:t>Krista is taking on the creation of a butterfly pollinator garden on campus</w:t>
      </w:r>
      <w:r>
        <w:rPr>
          <w:rFonts w:asciiTheme="minorHAnsi" w:hAnsiTheme="minorHAnsi"/>
          <w:bCs/>
          <w:sz w:val="22"/>
          <w:szCs w:val="22"/>
        </w:rPr>
        <w:t>.</w:t>
      </w:r>
      <w:r w:rsidRPr="000B4964">
        <w:rPr>
          <w:rFonts w:asciiTheme="minorHAnsi" w:hAnsiTheme="minorHAnsi"/>
          <w:bCs/>
          <w:sz w:val="22"/>
          <w:szCs w:val="22"/>
        </w:rPr>
        <w:t xml:space="preserve"> </w:t>
      </w:r>
      <w:r w:rsidRPr="000B4964">
        <w:rPr>
          <w:rFonts w:asciiTheme="minorHAnsi" w:hAnsiTheme="minorHAnsi"/>
          <w:bCs/>
          <w:i/>
          <w:iCs/>
          <w:sz w:val="22"/>
          <w:szCs w:val="22"/>
        </w:rPr>
        <w:t>Bee a Builder</w:t>
      </w:r>
      <w:r w:rsidRPr="000B4964">
        <w:rPr>
          <w:rFonts w:asciiTheme="minorHAnsi" w:hAnsiTheme="minorHAnsi"/>
          <w:bCs/>
          <w:sz w:val="22"/>
          <w:szCs w:val="22"/>
        </w:rPr>
        <w:t xml:space="preserve"> is its name. </w:t>
      </w:r>
    </w:p>
    <w:p w:rsidR="000B4964" w:rsidRPr="000B4964" w:rsidRDefault="000B4964" w:rsidP="000B4964">
      <w:pPr>
        <w:pStyle w:val="ListParagraph"/>
        <w:ind w:hanging="360"/>
        <w:rPr>
          <w:rFonts w:asciiTheme="minorHAnsi" w:hAnsiTheme="minorHAnsi"/>
          <w:bCs/>
          <w:sz w:val="22"/>
          <w:szCs w:val="22"/>
        </w:rPr>
      </w:pPr>
      <w:r w:rsidRPr="000B4964">
        <w:rPr>
          <w:rFonts w:asciiTheme="minorHAnsi" w:hAnsiTheme="minorHAnsi"/>
          <w:sz w:val="22"/>
          <w:szCs w:val="22"/>
        </w:rPr>
        <w:t xml:space="preserve">·        </w:t>
      </w:r>
      <w:r w:rsidRPr="000B4964">
        <w:rPr>
          <w:rFonts w:asciiTheme="minorHAnsi" w:hAnsiTheme="minorHAnsi"/>
          <w:bCs/>
          <w:sz w:val="22"/>
          <w:szCs w:val="22"/>
        </w:rPr>
        <w:t xml:space="preserve">Emily Tilton is working on a “bike sharing program” for her </w:t>
      </w:r>
      <w:r>
        <w:rPr>
          <w:rFonts w:asciiTheme="minorHAnsi" w:hAnsiTheme="minorHAnsi"/>
          <w:bCs/>
          <w:sz w:val="22"/>
          <w:szCs w:val="22"/>
        </w:rPr>
        <w:t>senior</w:t>
      </w:r>
      <w:r w:rsidRPr="000B4964">
        <w:rPr>
          <w:rFonts w:asciiTheme="minorHAnsi" w:hAnsiTheme="minorHAnsi"/>
          <w:bCs/>
          <w:sz w:val="22"/>
          <w:szCs w:val="22"/>
        </w:rPr>
        <w:t xml:space="preserve"> project.</w:t>
      </w:r>
    </w:p>
    <w:p w:rsidR="000B4964" w:rsidRPr="000B4964" w:rsidRDefault="000B4964" w:rsidP="000B4964">
      <w:pPr>
        <w:pStyle w:val="ListParagraph"/>
        <w:spacing w:after="280"/>
        <w:ind w:hanging="360"/>
        <w:rPr>
          <w:rFonts w:asciiTheme="minorHAnsi" w:hAnsiTheme="minorHAnsi"/>
          <w:bCs/>
          <w:sz w:val="22"/>
          <w:szCs w:val="22"/>
        </w:rPr>
      </w:pPr>
      <w:r w:rsidRPr="000B4964">
        <w:rPr>
          <w:rFonts w:asciiTheme="minorHAnsi" w:hAnsiTheme="minorHAnsi"/>
          <w:sz w:val="22"/>
          <w:szCs w:val="22"/>
        </w:rPr>
        <w:t xml:space="preserve">·        </w:t>
      </w:r>
      <w:r w:rsidRPr="000B4964">
        <w:rPr>
          <w:rFonts w:asciiTheme="minorHAnsi" w:hAnsiTheme="minorHAnsi"/>
          <w:bCs/>
          <w:sz w:val="22"/>
          <w:szCs w:val="22"/>
        </w:rPr>
        <w:t xml:space="preserve">The participants of the ASHEE conference gave a presentation a few weeks ago. They all learn a variety of new and interesting things. </w:t>
      </w:r>
    </w:p>
    <w:p w:rsidR="000B4964" w:rsidRPr="000B4964" w:rsidRDefault="000B4964" w:rsidP="000B4964">
      <w:pPr>
        <w:rPr>
          <w:rFonts w:asciiTheme="minorHAnsi" w:hAnsiTheme="minorHAnsi"/>
          <w:bCs/>
        </w:rPr>
      </w:pPr>
      <w:r w:rsidRPr="000B4964">
        <w:rPr>
          <w:rFonts w:asciiTheme="minorHAnsi" w:hAnsiTheme="minorHAnsi"/>
          <w:bCs/>
        </w:rPr>
        <w:t xml:space="preserve">We also discussed how to move the campus forward regarding sustainability. </w:t>
      </w:r>
    </w:p>
    <w:p w:rsidR="000B4964" w:rsidRPr="000B4964" w:rsidRDefault="000B4964" w:rsidP="000B4964">
      <w:pPr>
        <w:rPr>
          <w:rFonts w:asciiTheme="minorHAnsi" w:hAnsiTheme="minorHAnsi"/>
          <w:bCs/>
        </w:rPr>
      </w:pPr>
    </w:p>
    <w:p w:rsidR="000B4964" w:rsidRDefault="000B4964" w:rsidP="000B4964">
      <w:pPr>
        <w:rPr>
          <w:rFonts w:asciiTheme="minorHAnsi" w:hAnsiTheme="minorHAnsi"/>
          <w:bCs/>
        </w:rPr>
      </w:pPr>
      <w:r w:rsidRPr="000B4964">
        <w:rPr>
          <w:rFonts w:asciiTheme="minorHAnsi" w:hAnsiTheme="minorHAnsi"/>
          <w:bCs/>
        </w:rPr>
        <w:t xml:space="preserve">Questions </w:t>
      </w:r>
      <w:proofErr w:type="gramStart"/>
      <w:r w:rsidRPr="000B4964">
        <w:rPr>
          <w:rFonts w:asciiTheme="minorHAnsi" w:hAnsiTheme="minorHAnsi"/>
          <w:bCs/>
        </w:rPr>
        <w:t>raised</w:t>
      </w:r>
      <w:proofErr w:type="gramEnd"/>
      <w:r w:rsidRPr="000B4964">
        <w:rPr>
          <w:rFonts w:asciiTheme="minorHAnsi" w:hAnsiTheme="minorHAnsi"/>
          <w:bCs/>
        </w:rPr>
        <w:t xml:space="preserve"> include</w:t>
      </w:r>
      <w:r>
        <w:rPr>
          <w:rFonts w:asciiTheme="minorHAnsi" w:hAnsiTheme="minorHAnsi"/>
          <w:bCs/>
        </w:rPr>
        <w:t>d</w:t>
      </w:r>
      <w:r w:rsidRPr="000B4964">
        <w:rPr>
          <w:rFonts w:asciiTheme="minorHAnsi" w:hAnsiTheme="minorHAnsi"/>
          <w:bCs/>
        </w:rPr>
        <w:t xml:space="preserve">: </w:t>
      </w:r>
    </w:p>
    <w:p w:rsidR="000B4964" w:rsidRPr="000B4964" w:rsidRDefault="000B4964" w:rsidP="000B4964">
      <w:pPr>
        <w:rPr>
          <w:rFonts w:asciiTheme="minorHAnsi" w:hAnsiTheme="minorHAnsi"/>
          <w:bCs/>
        </w:rPr>
      </w:pPr>
      <w:r w:rsidRPr="000B4964">
        <w:rPr>
          <w:rFonts w:asciiTheme="minorHAnsi" w:hAnsiTheme="minorHAnsi"/>
          <w:bCs/>
        </w:rPr>
        <w:t xml:space="preserve">How do we make sustainability a hallmark of the SC campus? Why do we want to make sustainability a major focus of the campus and how do we communicate it? How do we promote more sustainable behavioral modeling by members of the college? What incentives (both carrots and sticks) might we explore to help the college move towards more sustainable practices? Who do we best work with </w:t>
      </w:r>
      <w:r>
        <w:rPr>
          <w:rFonts w:asciiTheme="minorHAnsi" w:hAnsiTheme="minorHAnsi"/>
          <w:bCs/>
        </w:rPr>
        <w:t>f</w:t>
      </w:r>
      <w:bookmarkStart w:id="0" w:name="_GoBack"/>
      <w:bookmarkEnd w:id="0"/>
      <w:r w:rsidRPr="000B4964">
        <w:rPr>
          <w:rFonts w:asciiTheme="minorHAnsi" w:hAnsiTheme="minorHAnsi"/>
          <w:bCs/>
        </w:rPr>
        <w:t>aculty, students and staff? What administrative priorities do we need to advocate for?</w:t>
      </w:r>
    </w:p>
    <w:p w:rsidR="000B4964" w:rsidRPr="000B4964" w:rsidRDefault="000B4964" w:rsidP="000B4964">
      <w:pPr>
        <w:rPr>
          <w:rFonts w:asciiTheme="minorHAnsi" w:hAnsiTheme="minorHAnsi"/>
          <w:bCs/>
        </w:rPr>
      </w:pPr>
    </w:p>
    <w:p w:rsidR="000B4964" w:rsidRPr="000B4964" w:rsidRDefault="000B4964" w:rsidP="000B4964">
      <w:pPr>
        <w:rPr>
          <w:rFonts w:asciiTheme="minorHAnsi" w:hAnsiTheme="minorHAnsi"/>
          <w:bCs/>
        </w:rPr>
      </w:pPr>
      <w:r w:rsidRPr="000B4964">
        <w:rPr>
          <w:rFonts w:asciiTheme="minorHAnsi" w:hAnsiTheme="minorHAnsi"/>
          <w:bCs/>
        </w:rPr>
        <w:t>We look forward to next semester and finding our voice.</w:t>
      </w:r>
    </w:p>
    <w:p w:rsidR="000B4964" w:rsidRPr="000B4964" w:rsidRDefault="000B4964" w:rsidP="000B4964">
      <w:pPr>
        <w:rPr>
          <w:rFonts w:asciiTheme="minorHAnsi" w:hAnsiTheme="minorHAnsi"/>
          <w:bCs/>
        </w:rPr>
      </w:pPr>
    </w:p>
    <w:p w:rsidR="000B4964" w:rsidRPr="000B4964" w:rsidRDefault="000B4964" w:rsidP="000B4964">
      <w:pPr>
        <w:rPr>
          <w:rFonts w:asciiTheme="minorHAnsi" w:hAnsiTheme="minorHAnsi"/>
          <w:bCs/>
        </w:rPr>
      </w:pPr>
      <w:r w:rsidRPr="000B4964">
        <w:rPr>
          <w:rFonts w:asciiTheme="minorHAnsi" w:hAnsiTheme="minorHAnsi"/>
          <w:bCs/>
        </w:rPr>
        <w:t>Minutes taken by Steve Wilke</w:t>
      </w:r>
    </w:p>
    <w:p w:rsidR="00B3345F" w:rsidRPr="000B4964" w:rsidRDefault="00B3345F">
      <w:pPr>
        <w:rPr>
          <w:rFonts w:asciiTheme="minorHAnsi" w:hAnsiTheme="minorHAnsi"/>
        </w:rPr>
      </w:pPr>
    </w:p>
    <w:sectPr w:rsidR="00B3345F" w:rsidRPr="000B4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64"/>
    <w:rsid w:val="000B4964"/>
    <w:rsid w:val="00B3345F"/>
    <w:rsid w:val="00B841DA"/>
    <w:rsid w:val="00CF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64"/>
    <w:pPr>
      <w:spacing w:after="200" w:line="276" w:lineRule="auto"/>
      <w:ind w:left="720"/>
      <w:contextualSpacing/>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64"/>
    <w:pPr>
      <w:spacing w:after="200" w:line="276" w:lineRule="auto"/>
      <w:ind w:left="720"/>
      <w:contextualSpacing/>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Weinert</dc:creator>
  <cp:lastModifiedBy>Sara Weinert</cp:lastModifiedBy>
  <cp:revision>1</cp:revision>
  <dcterms:created xsi:type="dcterms:W3CDTF">2015-12-04T21:33:00Z</dcterms:created>
  <dcterms:modified xsi:type="dcterms:W3CDTF">2015-12-04T21:36:00Z</dcterms:modified>
</cp:coreProperties>
</file>